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6203B" w14:textId="3C899ACF" w:rsidR="008257D3" w:rsidRDefault="0036590A" w:rsidP="003A0429">
      <w:pPr>
        <w:spacing w:after="0" w:line="240" w:lineRule="auto"/>
        <w:jc w:val="center"/>
        <w:rPr>
          <w:rFonts w:ascii="Arial" w:hAnsi="Arial" w:cs="Arial"/>
          <w:b/>
          <w:bCs/>
          <w:sz w:val="18"/>
          <w:szCs w:val="18"/>
        </w:rPr>
      </w:pPr>
      <w:r>
        <w:rPr>
          <w:noProof/>
        </w:rPr>
        <w:drawing>
          <wp:inline distT="0" distB="0" distL="0" distR="0" wp14:anchorId="421D4E28" wp14:editId="0604C1D5">
            <wp:extent cx="718185" cy="673100"/>
            <wp:effectExtent l="0" t="0" r="5715" b="0"/>
            <wp:docPr id="1100362711" name="Obraz 1" descr="Obraz zawierający Grafika, Czcionka, logo, czerwo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362711" name="Obraz 1" descr="Obraz zawierający Grafika, Czcionka, logo, czerwony&#10;&#10;Zawartość wygenerowana przez sztuczną inteligencję może być niepoprawna."/>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18185" cy="673100"/>
                    </a:xfrm>
                    <a:prstGeom prst="rect">
                      <a:avLst/>
                    </a:prstGeom>
                    <a:noFill/>
                    <a:ln>
                      <a:noFill/>
                    </a:ln>
                  </pic:spPr>
                </pic:pic>
              </a:graphicData>
            </a:graphic>
          </wp:inline>
        </w:drawing>
      </w:r>
    </w:p>
    <w:p w14:paraId="59893595" w14:textId="09AD8D64" w:rsidR="008257D3" w:rsidRDefault="008257D3" w:rsidP="003A0429">
      <w:pPr>
        <w:spacing w:after="0" w:line="240" w:lineRule="auto"/>
        <w:jc w:val="center"/>
        <w:rPr>
          <w:rFonts w:ascii="Arial" w:hAnsi="Arial" w:cs="Arial"/>
          <w:b/>
          <w:bCs/>
          <w:sz w:val="18"/>
          <w:szCs w:val="18"/>
        </w:rPr>
      </w:pPr>
    </w:p>
    <w:p w14:paraId="54D90260" w14:textId="3B896C0C" w:rsidR="008257D3" w:rsidRDefault="008257D3" w:rsidP="003A0429">
      <w:pPr>
        <w:spacing w:after="0" w:line="240" w:lineRule="auto"/>
        <w:jc w:val="center"/>
        <w:rPr>
          <w:rFonts w:ascii="Arial" w:hAnsi="Arial" w:cs="Arial"/>
          <w:b/>
          <w:bCs/>
          <w:sz w:val="18"/>
          <w:szCs w:val="18"/>
        </w:rPr>
      </w:pPr>
    </w:p>
    <w:p w14:paraId="277EC96C" w14:textId="77777777" w:rsidR="008257D3" w:rsidRDefault="008257D3" w:rsidP="003A0429">
      <w:pPr>
        <w:spacing w:after="0" w:line="240" w:lineRule="auto"/>
        <w:jc w:val="center"/>
        <w:rPr>
          <w:rFonts w:ascii="Arial" w:hAnsi="Arial" w:cs="Arial"/>
          <w:b/>
          <w:bCs/>
          <w:sz w:val="18"/>
          <w:szCs w:val="18"/>
        </w:rPr>
      </w:pPr>
    </w:p>
    <w:p w14:paraId="23B92357" w14:textId="77777777" w:rsidR="00A63879" w:rsidRDefault="00A63879" w:rsidP="003A0429">
      <w:pPr>
        <w:spacing w:after="0" w:line="240" w:lineRule="auto"/>
        <w:jc w:val="center"/>
        <w:rPr>
          <w:rFonts w:ascii="Arial" w:hAnsi="Arial" w:cs="Arial"/>
          <w:b/>
          <w:bCs/>
          <w:sz w:val="18"/>
          <w:szCs w:val="18"/>
        </w:rPr>
      </w:pPr>
    </w:p>
    <w:p w14:paraId="797E96E7" w14:textId="77777777" w:rsidR="002522FA" w:rsidRPr="002522FA" w:rsidRDefault="002522FA" w:rsidP="002522FA">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INFORMATION CLAUSE</w:t>
      </w:r>
    </w:p>
    <w:p w14:paraId="08700D97" w14:textId="0D6D405B" w:rsidR="002522FA" w:rsidRPr="002522FA" w:rsidRDefault="002522FA" w:rsidP="002522FA">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for persons representing the Contractor</w:t>
      </w:r>
      <w:bookmarkStart w:id="0" w:name="_Hlk222388152"/>
      <w:r w:rsidR="00A63879">
        <w:rPr>
          <w:rStyle w:val="Odwoanieprzypisudolnego"/>
          <w:rFonts w:ascii="Arial" w:hAnsi="Arial" w:cs="Arial"/>
          <w:b/>
          <w:bCs/>
          <w:sz w:val="18"/>
          <w:szCs w:val="18"/>
          <w:lang w:val="en-US"/>
        </w:rPr>
        <w:footnoteReference w:id="1"/>
      </w:r>
      <w:bookmarkEnd w:id="0"/>
      <w:r w:rsidRPr="002522FA">
        <w:rPr>
          <w:rFonts w:ascii="Arial" w:hAnsi="Arial" w:cs="Arial"/>
          <w:b/>
          <w:bCs/>
          <w:sz w:val="18"/>
          <w:szCs w:val="18"/>
          <w:lang w:val="en-US"/>
        </w:rPr>
        <w:t>, designated for contact or cooperating with the Contractor in the conclusion and performance of contracts with ORLEN S.A.</w:t>
      </w:r>
    </w:p>
    <w:p w14:paraId="3A8993CE" w14:textId="77777777" w:rsidR="002522FA" w:rsidRDefault="002522FA" w:rsidP="002522FA">
      <w:pPr>
        <w:spacing w:after="0" w:line="240" w:lineRule="auto"/>
        <w:rPr>
          <w:rFonts w:ascii="Arial" w:hAnsi="Arial" w:cs="Arial"/>
          <w:b/>
          <w:bCs/>
          <w:sz w:val="18"/>
          <w:szCs w:val="18"/>
          <w:lang w:val="en-US"/>
        </w:rPr>
      </w:pPr>
    </w:p>
    <w:p w14:paraId="2ADB8D6B" w14:textId="77777777" w:rsidR="002522FA" w:rsidRDefault="002522FA" w:rsidP="002522FA">
      <w:pPr>
        <w:spacing w:after="0" w:line="240" w:lineRule="auto"/>
        <w:rPr>
          <w:rFonts w:ascii="Arial" w:hAnsi="Arial" w:cs="Arial"/>
          <w:b/>
          <w:bCs/>
          <w:sz w:val="18"/>
          <w:szCs w:val="18"/>
          <w:lang w:val="en-US"/>
        </w:rPr>
      </w:pPr>
    </w:p>
    <w:p w14:paraId="4DC5FC19" w14:textId="4AF818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is the controller of your personal data?</w:t>
      </w:r>
    </w:p>
    <w:p w14:paraId="3F65254C" w14:textId="77777777" w:rsid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 xml:space="preserve">The controller of your personal data is ORLEN S.A., with its registered office in </w:t>
      </w:r>
      <w:proofErr w:type="spellStart"/>
      <w:r w:rsidRPr="002522FA">
        <w:rPr>
          <w:rFonts w:ascii="Arial" w:hAnsi="Arial" w:cs="Arial"/>
          <w:sz w:val="18"/>
          <w:szCs w:val="18"/>
          <w:lang w:val="en-US"/>
        </w:rPr>
        <w:t>Płock</w:t>
      </w:r>
      <w:proofErr w:type="spellEnd"/>
      <w:r w:rsidRPr="002522FA">
        <w:rPr>
          <w:rFonts w:ascii="Arial" w:hAnsi="Arial" w:cs="Arial"/>
          <w:sz w:val="18"/>
          <w:szCs w:val="18"/>
          <w:lang w:val="en-US"/>
        </w:rPr>
        <w:t xml:space="preserve">, ul. </w:t>
      </w:r>
      <w:proofErr w:type="spellStart"/>
      <w:r w:rsidRPr="002522FA">
        <w:rPr>
          <w:rFonts w:ascii="Arial" w:hAnsi="Arial" w:cs="Arial"/>
          <w:sz w:val="18"/>
          <w:szCs w:val="18"/>
          <w:lang w:val="en-US"/>
        </w:rPr>
        <w:t>Chemików</w:t>
      </w:r>
      <w:proofErr w:type="spellEnd"/>
      <w:r w:rsidRPr="002522FA">
        <w:rPr>
          <w:rFonts w:ascii="Arial" w:hAnsi="Arial" w:cs="Arial"/>
          <w:sz w:val="18"/>
          <w:szCs w:val="18"/>
          <w:lang w:val="en-US"/>
        </w:rPr>
        <w:t xml:space="preserve"> 7. Contact phone numbers: +48 24 256 00 00, +48 24 365 00 00, +48 22 778 00 00.</w:t>
      </w:r>
    </w:p>
    <w:p w14:paraId="2DEF2F53" w14:textId="77777777" w:rsidR="002522FA" w:rsidRPr="002522FA" w:rsidRDefault="002522FA" w:rsidP="002522FA">
      <w:pPr>
        <w:spacing w:after="0" w:line="240" w:lineRule="auto"/>
        <w:rPr>
          <w:rFonts w:ascii="Arial" w:hAnsi="Arial" w:cs="Arial"/>
          <w:sz w:val="18"/>
          <w:szCs w:val="18"/>
          <w:lang w:val="en-US"/>
        </w:rPr>
      </w:pPr>
    </w:p>
    <w:p w14:paraId="2654A2C3" w14:textId="7777777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can you contact the Data Protection Officer?</w:t>
      </w:r>
    </w:p>
    <w:p w14:paraId="17F4D7A0" w14:textId="09C725B9"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 xml:space="preserve">You can write to the following e-mail address: daneosobowe@orlen.pl or by post to ORLEN S.A. with the note “Data Protection Officer”. More information is available at </w:t>
      </w:r>
      <w:r w:rsidRPr="00A63879">
        <w:rPr>
          <w:rFonts w:ascii="Arial" w:hAnsi="Arial" w:cs="Arial"/>
          <w:sz w:val="18"/>
          <w:szCs w:val="18"/>
          <w:lang w:val="en-US"/>
        </w:rPr>
        <w:t>www.orlen</w:t>
      </w:r>
      <w:r w:rsidRPr="002522FA">
        <w:rPr>
          <w:rFonts w:ascii="Arial" w:hAnsi="Arial" w:cs="Arial"/>
          <w:sz w:val="18"/>
          <w:szCs w:val="18"/>
          <w:lang w:val="en-US"/>
        </w:rPr>
        <w:t>.pl under the “Contact” section.</w:t>
      </w:r>
    </w:p>
    <w:p w14:paraId="6C2A48C5" w14:textId="77777777" w:rsidR="002522FA" w:rsidRDefault="002522FA" w:rsidP="002522FA">
      <w:pPr>
        <w:spacing w:after="0" w:line="240" w:lineRule="auto"/>
        <w:rPr>
          <w:rFonts w:ascii="Arial" w:hAnsi="Arial" w:cs="Arial"/>
          <w:b/>
          <w:bCs/>
          <w:sz w:val="18"/>
          <w:szCs w:val="18"/>
          <w:lang w:val="en-US"/>
        </w:rPr>
      </w:pPr>
    </w:p>
    <w:p w14:paraId="2700E53A" w14:textId="4BF75FFD"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data do we process?</w:t>
      </w:r>
    </w:p>
    <w:p w14:paraId="68669C36" w14:textId="4B5398AF" w:rsidR="002522FA" w:rsidRPr="002522FA" w:rsidRDefault="008A3381" w:rsidP="002522FA">
      <w:pPr>
        <w:spacing w:after="0" w:line="240" w:lineRule="auto"/>
        <w:rPr>
          <w:rFonts w:ascii="Arial" w:hAnsi="Arial" w:cs="Arial"/>
          <w:sz w:val="18"/>
          <w:szCs w:val="18"/>
          <w:lang w:val="en-US"/>
        </w:rPr>
      </w:pPr>
      <w:r w:rsidRPr="008A3381">
        <w:rPr>
          <w:rFonts w:ascii="Arial" w:hAnsi="Arial" w:cs="Arial"/>
          <w:sz w:val="18"/>
          <w:szCs w:val="18"/>
          <w:lang w:val="en-US"/>
        </w:rPr>
        <w:t>Your personal data, provided to ORLEN S.A. by Contractor</w:t>
      </w:r>
      <w:r w:rsidRPr="008A3381">
        <w:rPr>
          <w:rFonts w:ascii="Arial" w:hAnsi="Arial" w:cs="Arial"/>
          <w:sz w:val="18"/>
          <w:szCs w:val="18"/>
          <w:vertAlign w:val="superscript"/>
          <w:lang w:val="en-US"/>
        </w:rPr>
        <w:t>1</w:t>
      </w:r>
      <w:r w:rsidRPr="008A3381">
        <w:rPr>
          <w:rFonts w:ascii="Arial" w:hAnsi="Arial" w:cs="Arial"/>
          <w:sz w:val="18"/>
          <w:szCs w:val="18"/>
          <w:lang w:val="en-US"/>
        </w:rPr>
        <w:t>, an entity cooperating with ORLEN S.A.</w:t>
      </w:r>
      <w:r>
        <w:rPr>
          <w:rFonts w:ascii="Arial" w:hAnsi="Arial" w:cs="Arial"/>
          <w:sz w:val="18"/>
          <w:szCs w:val="18"/>
          <w:lang w:val="en-US"/>
        </w:rPr>
        <w:t xml:space="preserve"> </w:t>
      </w:r>
      <w:r w:rsidRPr="008A3381">
        <w:rPr>
          <w:rFonts w:ascii="Arial" w:hAnsi="Arial" w:cs="Arial"/>
          <w:sz w:val="18"/>
          <w:szCs w:val="18"/>
          <w:lang w:val="en-US"/>
        </w:rPr>
        <w:t>or intends to  cooperate with ORLEN S.A.,</w:t>
      </w:r>
      <w:r>
        <w:rPr>
          <w:rFonts w:ascii="Arial" w:hAnsi="Arial" w:cs="Arial"/>
          <w:sz w:val="18"/>
          <w:szCs w:val="18"/>
          <w:lang w:val="en-US"/>
        </w:rPr>
        <w:t xml:space="preserve"> </w:t>
      </w:r>
      <w:r w:rsidRPr="008A3381">
        <w:rPr>
          <w:rFonts w:ascii="Arial" w:hAnsi="Arial" w:cs="Arial"/>
          <w:sz w:val="18"/>
          <w:szCs w:val="18"/>
          <w:lang w:val="en-US"/>
        </w:rPr>
        <w:t>include, depending on the type of cooperation</w:t>
      </w:r>
      <w:r w:rsidR="002522FA" w:rsidRPr="002522FA">
        <w:rPr>
          <w:rFonts w:ascii="Arial" w:hAnsi="Arial" w:cs="Arial"/>
          <w:sz w:val="18"/>
          <w:szCs w:val="18"/>
          <w:lang w:val="en-US"/>
        </w:rPr>
        <w:t>:</w:t>
      </w:r>
    </w:p>
    <w:p w14:paraId="4383C205"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name and surname,</w:t>
      </w:r>
    </w:p>
    <w:p w14:paraId="30B7241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job title and function,</w:t>
      </w:r>
    </w:p>
    <w:p w14:paraId="7CEF696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business phone number and e-mail address,</w:t>
      </w:r>
    </w:p>
    <w:p w14:paraId="07AA99D7" w14:textId="64E567CF"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PESEL number (Polish national identification number),</w:t>
      </w:r>
      <w:r w:rsidR="00984B53" w:rsidRPr="00984B53">
        <w:rPr>
          <w:lang w:val="en-US"/>
        </w:rPr>
        <w:t xml:space="preserve"> </w:t>
      </w:r>
      <w:bookmarkStart w:id="1" w:name="_Hlk220932902"/>
      <w:r w:rsidR="00984B53" w:rsidRPr="00984B53">
        <w:rPr>
          <w:rFonts w:ascii="Arial" w:hAnsi="Arial" w:cs="Arial"/>
          <w:sz w:val="18"/>
          <w:szCs w:val="18"/>
          <w:lang w:val="en-US"/>
        </w:rPr>
        <w:t>or applicable national equivalent (Personal ID)</w:t>
      </w:r>
      <w:r w:rsidR="00984B53">
        <w:rPr>
          <w:rFonts w:ascii="Arial" w:hAnsi="Arial" w:cs="Arial"/>
          <w:sz w:val="18"/>
          <w:szCs w:val="18"/>
          <w:lang w:val="en-US"/>
        </w:rPr>
        <w:t>,</w:t>
      </w:r>
      <w:bookmarkEnd w:id="1"/>
    </w:p>
    <w:p w14:paraId="36DC7A4A" w14:textId="2AD75A2B" w:rsid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information about authorizations and qualifications</w:t>
      </w:r>
      <w:r w:rsidR="00F078AD">
        <w:rPr>
          <w:rFonts w:ascii="Arial" w:hAnsi="Arial" w:cs="Arial"/>
          <w:sz w:val="18"/>
          <w:szCs w:val="18"/>
          <w:lang w:val="en-US"/>
        </w:rPr>
        <w:t>,</w:t>
      </w:r>
    </w:p>
    <w:p w14:paraId="1271A492" w14:textId="33DAFDA9" w:rsidR="00F078AD" w:rsidRPr="002522FA" w:rsidRDefault="00F078AD" w:rsidP="002522FA">
      <w:pPr>
        <w:pStyle w:val="Akapitzlist"/>
        <w:numPr>
          <w:ilvl w:val="0"/>
          <w:numId w:val="16"/>
        </w:numPr>
        <w:spacing w:after="0" w:line="240" w:lineRule="auto"/>
        <w:rPr>
          <w:rFonts w:ascii="Arial" w:hAnsi="Arial" w:cs="Arial"/>
          <w:sz w:val="18"/>
          <w:szCs w:val="18"/>
          <w:lang w:val="en-US"/>
        </w:rPr>
      </w:pPr>
      <w:r w:rsidRPr="00F078AD">
        <w:rPr>
          <w:rFonts w:ascii="Arial" w:hAnsi="Arial" w:cs="Arial"/>
          <w:sz w:val="18"/>
          <w:szCs w:val="18"/>
          <w:lang w:val="en-US"/>
        </w:rPr>
        <w:t>data required for the legal, financial and sanction assessment of the Co</w:t>
      </w:r>
      <w:r>
        <w:rPr>
          <w:rFonts w:ascii="Arial" w:hAnsi="Arial" w:cs="Arial"/>
          <w:sz w:val="18"/>
          <w:szCs w:val="18"/>
          <w:lang w:val="en-US"/>
        </w:rPr>
        <w:t>ntractor</w:t>
      </w:r>
      <w:r w:rsidRPr="00F078AD">
        <w:rPr>
          <w:rFonts w:ascii="Arial" w:hAnsi="Arial" w:cs="Arial"/>
          <w:sz w:val="18"/>
          <w:szCs w:val="18"/>
          <w:lang w:val="en-US"/>
        </w:rPr>
        <w:t>.</w:t>
      </w:r>
    </w:p>
    <w:p w14:paraId="48F20EED" w14:textId="77777777" w:rsidR="002522FA" w:rsidRDefault="002522FA" w:rsidP="002522FA">
      <w:pPr>
        <w:spacing w:after="0" w:line="240" w:lineRule="auto"/>
        <w:rPr>
          <w:rFonts w:ascii="Arial" w:hAnsi="Arial" w:cs="Arial"/>
          <w:b/>
          <w:bCs/>
          <w:sz w:val="18"/>
          <w:szCs w:val="18"/>
          <w:lang w:val="en-US"/>
        </w:rPr>
      </w:pPr>
    </w:p>
    <w:p w14:paraId="434C30AA" w14:textId="035AAED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For what purpose do we process the data?</w:t>
      </w:r>
    </w:p>
    <w:p w14:paraId="5CF3C40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is processed in order to:</w:t>
      </w:r>
    </w:p>
    <w:p w14:paraId="0EB4D57B"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4A6E9059"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pursue and defend claims,</w:t>
      </w:r>
    </w:p>
    <w:p w14:paraId="0EA476CF" w14:textId="18EFD10F" w:rsid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fulfill legal obligations (e.g. resulting from the Anti-Money Laundering Act, construction law, EU regulations)</w:t>
      </w:r>
      <w:r w:rsidR="00F078AD">
        <w:rPr>
          <w:rFonts w:ascii="Arial" w:hAnsi="Arial" w:cs="Arial"/>
          <w:sz w:val="18"/>
          <w:szCs w:val="18"/>
          <w:lang w:val="en-US"/>
        </w:rPr>
        <w:t>,</w:t>
      </w:r>
    </w:p>
    <w:p w14:paraId="37B23DD0" w14:textId="4FCB83F6" w:rsidR="00F078AD" w:rsidRPr="002522FA" w:rsidRDefault="00F078AD" w:rsidP="00015433">
      <w:pPr>
        <w:pStyle w:val="Akapitzlist"/>
        <w:numPr>
          <w:ilvl w:val="0"/>
          <w:numId w:val="17"/>
        </w:numPr>
        <w:spacing w:after="0" w:line="240" w:lineRule="auto"/>
        <w:jc w:val="both"/>
        <w:rPr>
          <w:rFonts w:ascii="Arial" w:hAnsi="Arial" w:cs="Arial"/>
          <w:sz w:val="18"/>
          <w:szCs w:val="18"/>
          <w:lang w:val="en-US"/>
        </w:rPr>
      </w:pPr>
      <w:r w:rsidRPr="00F078AD">
        <w:rPr>
          <w:rFonts w:ascii="Arial" w:hAnsi="Arial" w:cs="Arial"/>
          <w:sz w:val="18"/>
          <w:szCs w:val="18"/>
          <w:lang w:val="en-US"/>
        </w:rPr>
        <w:t xml:space="preserve">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w:t>
      </w:r>
      <w:r w:rsidR="00015433" w:rsidRPr="00A60538">
        <w:rPr>
          <w:rFonts w:ascii="Arial" w:hAnsi="Arial" w:cs="Arial"/>
          <w:sz w:val="18"/>
          <w:szCs w:val="18"/>
          <w:lang w:val="en-US"/>
        </w:rPr>
        <w:t xml:space="preserve">co-administered </w:t>
      </w:r>
      <w:r w:rsidRPr="00F078AD">
        <w:rPr>
          <w:rFonts w:ascii="Arial" w:hAnsi="Arial" w:cs="Arial"/>
          <w:sz w:val="18"/>
          <w:szCs w:val="18"/>
          <w:lang w:val="en-US"/>
        </w:rPr>
        <w:t xml:space="preserve">by companies belonging to the ORLEN Group. Detailed information on the rules </w:t>
      </w:r>
      <w:r w:rsidR="00015433">
        <w:rPr>
          <w:rFonts w:ascii="Arial" w:hAnsi="Arial" w:cs="Arial"/>
          <w:sz w:val="18"/>
          <w:szCs w:val="18"/>
          <w:lang w:val="en-US"/>
        </w:rPr>
        <w:t xml:space="preserve">of </w:t>
      </w:r>
      <w:r w:rsidR="00015433" w:rsidRPr="00A60538">
        <w:rPr>
          <w:rFonts w:ascii="Arial" w:hAnsi="Arial" w:cs="Arial"/>
          <w:sz w:val="18"/>
          <w:szCs w:val="18"/>
          <w:lang w:val="en-US"/>
        </w:rPr>
        <w:t>co-administration</w:t>
      </w:r>
      <w:r w:rsidRPr="00F078AD">
        <w:rPr>
          <w:rFonts w:ascii="Arial" w:hAnsi="Arial" w:cs="Arial"/>
          <w:sz w:val="18"/>
          <w:szCs w:val="18"/>
          <w:lang w:val="en-US"/>
        </w:rPr>
        <w:t xml:space="preserve"> is available at www.orlen.pl in the "Personal data" tab.</w:t>
      </w:r>
      <w:r w:rsidRPr="00F078AD">
        <w:rPr>
          <w:rFonts w:ascii="Arial" w:hAnsi="Arial" w:cs="Arial"/>
          <w:sz w:val="18"/>
          <w:szCs w:val="18"/>
          <w:lang w:val="en-US"/>
        </w:rPr>
        <w:cr/>
      </w:r>
    </w:p>
    <w:p w14:paraId="1369ED17" w14:textId="77777777" w:rsidR="002522FA" w:rsidRDefault="002522FA" w:rsidP="002522FA">
      <w:pPr>
        <w:spacing w:after="0" w:line="240" w:lineRule="auto"/>
        <w:rPr>
          <w:rFonts w:ascii="Arial" w:hAnsi="Arial" w:cs="Arial"/>
          <w:b/>
          <w:bCs/>
          <w:sz w:val="18"/>
          <w:szCs w:val="18"/>
          <w:lang w:val="en-US"/>
        </w:rPr>
      </w:pPr>
    </w:p>
    <w:p w14:paraId="566E99D2" w14:textId="09336302"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On what legal basis do we process the data?</w:t>
      </w:r>
    </w:p>
    <w:p w14:paraId="6C0FF716"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the legitimate interest of ORLEN S.A. (Article 6(1)(f) of the GDPR),</w:t>
      </w:r>
    </w:p>
    <w:p w14:paraId="3B86F31D"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legal obligations (Article 6(1)(c) of the GDPR).</w:t>
      </w:r>
    </w:p>
    <w:p w14:paraId="1F16BF88" w14:textId="77777777" w:rsidR="002522FA" w:rsidRDefault="002522FA" w:rsidP="002522FA">
      <w:pPr>
        <w:spacing w:after="0" w:line="240" w:lineRule="auto"/>
        <w:rPr>
          <w:rFonts w:ascii="Arial" w:hAnsi="Arial" w:cs="Arial"/>
          <w:b/>
          <w:bCs/>
          <w:sz w:val="18"/>
          <w:szCs w:val="18"/>
          <w:lang w:val="en-US"/>
        </w:rPr>
      </w:pPr>
    </w:p>
    <w:p w14:paraId="43297D92" w14:textId="6093BF1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may have access to your data?</w:t>
      </w:r>
    </w:p>
    <w:p w14:paraId="29C3224E"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may be transferred to companies within the ORLEN Group and other cooperating entities, participants in procurement processes, and entities such as IT, courier, security, OHS, legal, advisory, or archiving service providers.</w:t>
      </w:r>
    </w:p>
    <w:p w14:paraId="1640314D" w14:textId="77777777" w:rsidR="002522FA" w:rsidRDefault="002522FA" w:rsidP="002522FA">
      <w:pPr>
        <w:spacing w:after="0" w:line="240" w:lineRule="auto"/>
        <w:rPr>
          <w:rFonts w:ascii="Arial" w:hAnsi="Arial" w:cs="Arial"/>
          <w:b/>
          <w:bCs/>
          <w:sz w:val="18"/>
          <w:szCs w:val="18"/>
          <w:lang w:val="en-US"/>
        </w:rPr>
      </w:pPr>
    </w:p>
    <w:p w14:paraId="3E07E320" w14:textId="46BE86A5"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long do we process the data?</w:t>
      </w:r>
    </w:p>
    <w:p w14:paraId="4FA125D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is processed for the time necessary to achieve the purposes and fulfill legal obligations. It may be stored longer only if required by law.</w:t>
      </w:r>
    </w:p>
    <w:p w14:paraId="768DDAF5" w14:textId="77777777" w:rsidR="002522FA" w:rsidRDefault="002522FA" w:rsidP="002522FA">
      <w:pPr>
        <w:spacing w:after="0" w:line="240" w:lineRule="auto"/>
        <w:rPr>
          <w:rFonts w:ascii="Arial" w:hAnsi="Arial" w:cs="Arial"/>
          <w:b/>
          <w:bCs/>
          <w:sz w:val="18"/>
          <w:szCs w:val="18"/>
          <w:lang w:val="en-US"/>
        </w:rPr>
      </w:pPr>
    </w:p>
    <w:p w14:paraId="743522BC" w14:textId="37B003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are your rights?</w:t>
      </w:r>
    </w:p>
    <w:p w14:paraId="358275A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You have the right to:</w:t>
      </w:r>
    </w:p>
    <w:p w14:paraId="68E7EB6B"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access your data,</w:t>
      </w:r>
    </w:p>
    <w:p w14:paraId="243F55B8"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rectify, delete or restrict the processing of your data,</w:t>
      </w:r>
    </w:p>
    <w:p w14:paraId="2CC83243"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lastRenderedPageBreak/>
        <w:t>object (if the data is processed based on legitimate interest),</w:t>
      </w:r>
    </w:p>
    <w:p w14:paraId="173CF395"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lodge a complaint with the President of the Personal Data Protection Office.</w:t>
      </w:r>
    </w:p>
    <w:p w14:paraId="18595A4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Requests can be sent to: daneosobowe@orlen.pl or by post with the note “Data Protection Officer”.</w:t>
      </w:r>
    </w:p>
    <w:p w14:paraId="32F29B59" w14:textId="77777777" w:rsidR="00972D47" w:rsidRPr="002522FA" w:rsidRDefault="00972D47">
      <w:pPr>
        <w:rPr>
          <w:lang w:val="en-US"/>
        </w:rPr>
      </w:pPr>
    </w:p>
    <w:sectPr w:rsidR="00972D47" w:rsidRPr="002522F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8B8D1" w14:textId="77777777" w:rsidR="0020485C" w:rsidRDefault="0020485C" w:rsidP="008257D3">
      <w:pPr>
        <w:spacing w:after="0" w:line="240" w:lineRule="auto"/>
      </w:pPr>
      <w:r>
        <w:separator/>
      </w:r>
    </w:p>
  </w:endnote>
  <w:endnote w:type="continuationSeparator" w:id="0">
    <w:p w14:paraId="50735561" w14:textId="77777777" w:rsidR="0020485C" w:rsidRDefault="0020485C" w:rsidP="00825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BEDC1" w14:textId="77777777" w:rsidR="0020485C" w:rsidRDefault="0020485C" w:rsidP="008257D3">
      <w:pPr>
        <w:spacing w:after="0" w:line="240" w:lineRule="auto"/>
      </w:pPr>
      <w:r>
        <w:separator/>
      </w:r>
    </w:p>
  </w:footnote>
  <w:footnote w:type="continuationSeparator" w:id="0">
    <w:p w14:paraId="3F179C8B" w14:textId="77777777" w:rsidR="0020485C" w:rsidRDefault="0020485C" w:rsidP="008257D3">
      <w:pPr>
        <w:spacing w:after="0" w:line="240" w:lineRule="auto"/>
      </w:pPr>
      <w:r>
        <w:continuationSeparator/>
      </w:r>
    </w:p>
  </w:footnote>
  <w:footnote w:id="1">
    <w:p w14:paraId="334A9017" w14:textId="76B61EFA" w:rsidR="00A63879" w:rsidRPr="002319BF" w:rsidRDefault="00A63879">
      <w:pPr>
        <w:pStyle w:val="Tekstprzypisudolnego"/>
        <w:rPr>
          <w:lang w:val="en-US"/>
        </w:rPr>
      </w:pPr>
      <w:r>
        <w:rPr>
          <w:rStyle w:val="Odwoanieprzypisudolnego"/>
        </w:rPr>
        <w:footnoteRef/>
      </w:r>
      <w:r w:rsidRPr="002319BF">
        <w:rPr>
          <w:lang w:val="en-US"/>
        </w:rPr>
        <w:t xml:space="preserve"> Bidder/Contractor/Service Provider/Supplier</w:t>
      </w:r>
      <w:r w:rsidR="002319BF" w:rsidRPr="002319BF">
        <w:rPr>
          <w:lang w:val="en-US"/>
        </w:rPr>
        <w:t xml:space="preserve">/ </w:t>
      </w:r>
      <w:r w:rsidR="002319BF" w:rsidRPr="00CF73C4">
        <w:rPr>
          <w:lang w:val="en-US"/>
        </w:rPr>
        <w:t>Recipient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17F56B0"/>
    <w:multiLevelType w:val="hybridMultilevel"/>
    <w:tmpl w:val="E1CCD5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360" w:hanging="360"/>
      </w:pPr>
      <w:rPr>
        <w:rFonts w:ascii="Courier New" w:hAnsi="Courier New" w:cs="Courier New" w:hint="default"/>
      </w:rPr>
    </w:lvl>
    <w:lvl w:ilvl="2" w:tplc="04150005" w:tentative="1">
      <w:start w:val="1"/>
      <w:numFmt w:val="bullet"/>
      <w:lvlText w:val=""/>
      <w:lvlJc w:val="left"/>
      <w:pPr>
        <w:ind w:left="1080" w:hanging="360"/>
      </w:pPr>
      <w:rPr>
        <w:rFonts w:ascii="Wingdings" w:hAnsi="Wingdings" w:hint="default"/>
      </w:rPr>
    </w:lvl>
    <w:lvl w:ilvl="3" w:tplc="04150001" w:tentative="1">
      <w:start w:val="1"/>
      <w:numFmt w:val="bullet"/>
      <w:lvlText w:val=""/>
      <w:lvlJc w:val="left"/>
      <w:pPr>
        <w:ind w:left="1800" w:hanging="360"/>
      </w:pPr>
      <w:rPr>
        <w:rFonts w:ascii="Symbol" w:hAnsi="Symbol" w:hint="default"/>
      </w:rPr>
    </w:lvl>
    <w:lvl w:ilvl="4" w:tplc="04150003" w:tentative="1">
      <w:start w:val="1"/>
      <w:numFmt w:val="bullet"/>
      <w:lvlText w:val="o"/>
      <w:lvlJc w:val="left"/>
      <w:pPr>
        <w:ind w:left="2520" w:hanging="360"/>
      </w:pPr>
      <w:rPr>
        <w:rFonts w:ascii="Courier New" w:hAnsi="Courier New" w:cs="Courier New" w:hint="default"/>
      </w:rPr>
    </w:lvl>
    <w:lvl w:ilvl="5" w:tplc="04150005" w:tentative="1">
      <w:start w:val="1"/>
      <w:numFmt w:val="bullet"/>
      <w:lvlText w:val=""/>
      <w:lvlJc w:val="left"/>
      <w:pPr>
        <w:ind w:left="3240" w:hanging="360"/>
      </w:pPr>
      <w:rPr>
        <w:rFonts w:ascii="Wingdings" w:hAnsi="Wingdings" w:hint="default"/>
      </w:rPr>
    </w:lvl>
    <w:lvl w:ilvl="6" w:tplc="04150001" w:tentative="1">
      <w:start w:val="1"/>
      <w:numFmt w:val="bullet"/>
      <w:lvlText w:val=""/>
      <w:lvlJc w:val="left"/>
      <w:pPr>
        <w:ind w:left="3960" w:hanging="360"/>
      </w:pPr>
      <w:rPr>
        <w:rFonts w:ascii="Symbol" w:hAnsi="Symbol" w:hint="default"/>
      </w:rPr>
    </w:lvl>
    <w:lvl w:ilvl="7" w:tplc="04150003" w:tentative="1">
      <w:start w:val="1"/>
      <w:numFmt w:val="bullet"/>
      <w:lvlText w:val="o"/>
      <w:lvlJc w:val="left"/>
      <w:pPr>
        <w:ind w:left="4680" w:hanging="360"/>
      </w:pPr>
      <w:rPr>
        <w:rFonts w:ascii="Courier New" w:hAnsi="Courier New" w:cs="Courier New" w:hint="default"/>
      </w:rPr>
    </w:lvl>
    <w:lvl w:ilvl="8" w:tplc="04150005" w:tentative="1">
      <w:start w:val="1"/>
      <w:numFmt w:val="bullet"/>
      <w:lvlText w:val=""/>
      <w:lvlJc w:val="left"/>
      <w:pPr>
        <w:ind w:left="5400" w:hanging="360"/>
      </w:pPr>
      <w:rPr>
        <w:rFonts w:ascii="Wingdings" w:hAnsi="Wingdings" w:hint="default"/>
      </w:rPr>
    </w:lvl>
  </w:abstractNum>
  <w:abstractNum w:abstractNumId="3" w15:restartNumberingAfterBreak="0">
    <w:nsid w:val="1A723EE0"/>
    <w:multiLevelType w:val="hybridMultilevel"/>
    <w:tmpl w:val="FDC86E94"/>
    <w:lvl w:ilvl="0" w:tplc="7A5808E0">
      <w:numFmt w:val="bullet"/>
      <w:lvlText w:val="•"/>
      <w:lvlJc w:val="left"/>
      <w:pPr>
        <w:ind w:left="1065" w:hanging="705"/>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52F46E6"/>
    <w:multiLevelType w:val="hybridMultilevel"/>
    <w:tmpl w:val="5ADC3A0A"/>
    <w:lvl w:ilvl="0" w:tplc="7A5808E0">
      <w:numFmt w:val="bullet"/>
      <w:lvlText w:val="•"/>
      <w:lvlJc w:val="left"/>
      <w:pPr>
        <w:ind w:left="1425" w:hanging="705"/>
      </w:pPr>
      <w:rPr>
        <w:rFonts w:ascii="Aptos" w:eastAsiaTheme="minorHAnsi" w:hAnsi="Aptos" w:cstheme="minorBid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2AF36F8F"/>
    <w:multiLevelType w:val="hybridMultilevel"/>
    <w:tmpl w:val="1AF45BFE"/>
    <w:lvl w:ilvl="0" w:tplc="0415000F">
      <w:start w:val="1"/>
      <w:numFmt w:val="decimal"/>
      <w:lvlText w:val="%1."/>
      <w:lvlJc w:val="lef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CA25AD"/>
    <w:multiLevelType w:val="hybridMultilevel"/>
    <w:tmpl w:val="C058A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8653012"/>
    <w:multiLevelType w:val="hybridMultilevel"/>
    <w:tmpl w:val="C44C2E5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FFC779D"/>
    <w:multiLevelType w:val="hybridMultilevel"/>
    <w:tmpl w:val="31FAA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3A6004"/>
    <w:multiLevelType w:val="hybridMultilevel"/>
    <w:tmpl w:val="AA226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F841B48"/>
    <w:multiLevelType w:val="hybridMultilevel"/>
    <w:tmpl w:val="61349B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2FD603F"/>
    <w:multiLevelType w:val="multilevel"/>
    <w:tmpl w:val="62082B5C"/>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80F6698"/>
    <w:multiLevelType w:val="hybridMultilevel"/>
    <w:tmpl w:val="8AE62196"/>
    <w:lvl w:ilvl="0" w:tplc="0415000F">
      <w:start w:val="1"/>
      <w:numFmt w:val="decimal"/>
      <w:lvlText w:val="%1."/>
      <w:lvlJc w:val="left"/>
      <w:pPr>
        <w:ind w:left="1425" w:hanging="705"/>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22945163">
    <w:abstractNumId w:val="8"/>
  </w:num>
  <w:num w:numId="2" w16cid:durableId="131413543">
    <w:abstractNumId w:val="3"/>
  </w:num>
  <w:num w:numId="3" w16cid:durableId="452017659">
    <w:abstractNumId w:val="5"/>
  </w:num>
  <w:num w:numId="4" w16cid:durableId="1975020254">
    <w:abstractNumId w:val="4"/>
  </w:num>
  <w:num w:numId="5" w16cid:durableId="575045241">
    <w:abstractNumId w:val="15"/>
  </w:num>
  <w:num w:numId="6" w16cid:durableId="1623684509">
    <w:abstractNumId w:val="13"/>
  </w:num>
  <w:num w:numId="7" w16cid:durableId="1742479422">
    <w:abstractNumId w:val="2"/>
  </w:num>
  <w:num w:numId="8" w16cid:durableId="847602366">
    <w:abstractNumId w:val="11"/>
  </w:num>
  <w:num w:numId="9" w16cid:durableId="1011105717">
    <w:abstractNumId w:val="7"/>
  </w:num>
  <w:num w:numId="10" w16cid:durableId="792477630">
    <w:abstractNumId w:val="6"/>
  </w:num>
  <w:num w:numId="11" w16cid:durableId="1361668687">
    <w:abstractNumId w:val="12"/>
  </w:num>
  <w:num w:numId="12" w16cid:durableId="113256646">
    <w:abstractNumId w:val="14"/>
  </w:num>
  <w:num w:numId="13" w16cid:durableId="912083494">
    <w:abstractNumId w:val="9"/>
  </w:num>
  <w:num w:numId="14" w16cid:durableId="174197776">
    <w:abstractNumId w:val="18"/>
  </w:num>
  <w:num w:numId="15" w16cid:durableId="221673873">
    <w:abstractNumId w:val="1"/>
  </w:num>
  <w:num w:numId="16" w16cid:durableId="631835590">
    <w:abstractNumId w:val="17"/>
  </w:num>
  <w:num w:numId="17" w16cid:durableId="887646054">
    <w:abstractNumId w:val="0"/>
  </w:num>
  <w:num w:numId="18" w16cid:durableId="572469846">
    <w:abstractNumId w:val="10"/>
  </w:num>
  <w:num w:numId="19" w16cid:durableId="15179588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AD7"/>
    <w:rsid w:val="00015433"/>
    <w:rsid w:val="00031EDD"/>
    <w:rsid w:val="0011518F"/>
    <w:rsid w:val="00125162"/>
    <w:rsid w:val="00144A51"/>
    <w:rsid w:val="00174B50"/>
    <w:rsid w:val="001B10CB"/>
    <w:rsid w:val="0020485C"/>
    <w:rsid w:val="002169D0"/>
    <w:rsid w:val="002319BF"/>
    <w:rsid w:val="002522FA"/>
    <w:rsid w:val="002A7455"/>
    <w:rsid w:val="00336C6A"/>
    <w:rsid w:val="0036590A"/>
    <w:rsid w:val="003A0429"/>
    <w:rsid w:val="003D3A9F"/>
    <w:rsid w:val="004037DB"/>
    <w:rsid w:val="00493923"/>
    <w:rsid w:val="004B0B1F"/>
    <w:rsid w:val="0052479A"/>
    <w:rsid w:val="00584F32"/>
    <w:rsid w:val="00596206"/>
    <w:rsid w:val="0062081C"/>
    <w:rsid w:val="007713F0"/>
    <w:rsid w:val="00797D7E"/>
    <w:rsid w:val="007D79DF"/>
    <w:rsid w:val="0080767F"/>
    <w:rsid w:val="008257D3"/>
    <w:rsid w:val="008A3381"/>
    <w:rsid w:val="008C4BB7"/>
    <w:rsid w:val="008F628D"/>
    <w:rsid w:val="00952F51"/>
    <w:rsid w:val="00960CE9"/>
    <w:rsid w:val="00972D47"/>
    <w:rsid w:val="009838EF"/>
    <w:rsid w:val="00984B53"/>
    <w:rsid w:val="009C13A3"/>
    <w:rsid w:val="00A63879"/>
    <w:rsid w:val="00AC0857"/>
    <w:rsid w:val="00B02D92"/>
    <w:rsid w:val="00B06AF2"/>
    <w:rsid w:val="00BD01B5"/>
    <w:rsid w:val="00C06208"/>
    <w:rsid w:val="00C86BA9"/>
    <w:rsid w:val="00CA13E4"/>
    <w:rsid w:val="00CD7080"/>
    <w:rsid w:val="00D20AD7"/>
    <w:rsid w:val="00D46754"/>
    <w:rsid w:val="00D87EFF"/>
    <w:rsid w:val="00DD3425"/>
    <w:rsid w:val="00E44A64"/>
    <w:rsid w:val="00F078AD"/>
    <w:rsid w:val="00F07D5E"/>
    <w:rsid w:val="00FB56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A56DA"/>
  <w15:chartTrackingRefBased/>
  <w15:docId w15:val="{3B5E30A6-0327-431D-986E-395661766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20A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D20A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D20AD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D20AD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D20AD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D20AD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0AD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0AD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0AD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0AD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D20AD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D20AD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D20AD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D20AD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D20AD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0AD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0AD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0AD7"/>
    <w:rPr>
      <w:rFonts w:eastAsiaTheme="majorEastAsia" w:cstheme="majorBidi"/>
      <w:color w:val="272727" w:themeColor="text1" w:themeTint="D8"/>
    </w:rPr>
  </w:style>
  <w:style w:type="paragraph" w:styleId="Tytu">
    <w:name w:val="Title"/>
    <w:basedOn w:val="Normalny"/>
    <w:next w:val="Normalny"/>
    <w:link w:val="TytuZnak"/>
    <w:uiPriority w:val="10"/>
    <w:qFormat/>
    <w:rsid w:val="00D20A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0AD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0AD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0AD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0AD7"/>
    <w:pPr>
      <w:spacing w:before="160"/>
      <w:jc w:val="center"/>
    </w:pPr>
    <w:rPr>
      <w:i/>
      <w:iCs/>
      <w:color w:val="404040" w:themeColor="text1" w:themeTint="BF"/>
    </w:rPr>
  </w:style>
  <w:style w:type="character" w:customStyle="1" w:styleId="CytatZnak">
    <w:name w:val="Cytat Znak"/>
    <w:basedOn w:val="Domylnaczcionkaakapitu"/>
    <w:link w:val="Cytat"/>
    <w:uiPriority w:val="29"/>
    <w:rsid w:val="00D20AD7"/>
    <w:rPr>
      <w:i/>
      <w:iCs/>
      <w:color w:val="404040" w:themeColor="text1" w:themeTint="BF"/>
    </w:rPr>
  </w:style>
  <w:style w:type="paragraph" w:styleId="Akapitzlist">
    <w:name w:val="List Paragraph"/>
    <w:basedOn w:val="Normalny"/>
    <w:uiPriority w:val="34"/>
    <w:qFormat/>
    <w:rsid w:val="00D20AD7"/>
    <w:pPr>
      <w:ind w:left="720"/>
      <w:contextualSpacing/>
    </w:pPr>
  </w:style>
  <w:style w:type="character" w:styleId="Wyrnienieintensywne">
    <w:name w:val="Intense Emphasis"/>
    <w:basedOn w:val="Domylnaczcionkaakapitu"/>
    <w:uiPriority w:val="21"/>
    <w:qFormat/>
    <w:rsid w:val="00D20AD7"/>
    <w:rPr>
      <w:i/>
      <w:iCs/>
      <w:color w:val="2E74B5" w:themeColor="accent1" w:themeShade="BF"/>
    </w:rPr>
  </w:style>
  <w:style w:type="paragraph" w:styleId="Cytatintensywny">
    <w:name w:val="Intense Quote"/>
    <w:basedOn w:val="Normalny"/>
    <w:next w:val="Normalny"/>
    <w:link w:val="CytatintensywnyZnak"/>
    <w:uiPriority w:val="30"/>
    <w:qFormat/>
    <w:rsid w:val="00D20A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D20AD7"/>
    <w:rPr>
      <w:i/>
      <w:iCs/>
      <w:color w:val="2E74B5" w:themeColor="accent1" w:themeShade="BF"/>
    </w:rPr>
  </w:style>
  <w:style w:type="character" w:styleId="Odwoanieintensywne">
    <w:name w:val="Intense Reference"/>
    <w:basedOn w:val="Domylnaczcionkaakapitu"/>
    <w:uiPriority w:val="32"/>
    <w:qFormat/>
    <w:rsid w:val="00D20AD7"/>
    <w:rPr>
      <w:b/>
      <w:bCs/>
      <w:smallCaps/>
      <w:color w:val="2E74B5" w:themeColor="accent1" w:themeShade="BF"/>
      <w:spacing w:val="5"/>
    </w:rPr>
  </w:style>
  <w:style w:type="character" w:styleId="Hipercze">
    <w:name w:val="Hyperlink"/>
    <w:basedOn w:val="Domylnaczcionkaakapitu"/>
    <w:uiPriority w:val="99"/>
    <w:unhideWhenUsed/>
    <w:rsid w:val="009C13A3"/>
    <w:rPr>
      <w:color w:val="0563C1" w:themeColor="hyperlink"/>
      <w:u w:val="single"/>
    </w:rPr>
  </w:style>
  <w:style w:type="character" w:styleId="Nierozpoznanawzmianka">
    <w:name w:val="Unresolved Mention"/>
    <w:basedOn w:val="Domylnaczcionkaakapitu"/>
    <w:uiPriority w:val="99"/>
    <w:semiHidden/>
    <w:unhideWhenUsed/>
    <w:rsid w:val="009C13A3"/>
    <w:rPr>
      <w:color w:val="605E5C"/>
      <w:shd w:val="clear" w:color="auto" w:fill="E1DFDD"/>
    </w:rPr>
  </w:style>
  <w:style w:type="paragraph" w:styleId="Tekstprzypisudolnego">
    <w:name w:val="footnote text"/>
    <w:basedOn w:val="Normalny"/>
    <w:link w:val="TekstprzypisudolnegoZnak"/>
    <w:uiPriority w:val="99"/>
    <w:semiHidden/>
    <w:unhideWhenUsed/>
    <w:rsid w:val="008257D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257D3"/>
    <w:rPr>
      <w:sz w:val="20"/>
      <w:szCs w:val="20"/>
    </w:rPr>
  </w:style>
  <w:style w:type="character" w:styleId="Odwoanieprzypisudolnego">
    <w:name w:val="footnote reference"/>
    <w:basedOn w:val="Domylnaczcionkaakapitu"/>
    <w:uiPriority w:val="99"/>
    <w:semiHidden/>
    <w:unhideWhenUsed/>
    <w:rsid w:val="008257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2763</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Milewski Marcin (ORL)</dc:creator>
  <cp:keywords/>
  <dc:description/>
  <cp:lastModifiedBy>Podgórska Agnieszka (ORL)</cp:lastModifiedBy>
  <cp:revision>2</cp:revision>
  <dcterms:created xsi:type="dcterms:W3CDTF">2026-02-27T12:03:00Z</dcterms:created>
  <dcterms:modified xsi:type="dcterms:W3CDTF">2026-02-27T12:03:00Z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2025-05-13T06:46:23Z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cddd79d9-8a35-4437-b2bb-9a621b370e97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